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B20FD5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217C7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217C78">
        <w:rPr>
          <w:rFonts w:ascii="Verdana" w:hAnsi="Verdana"/>
          <w:sz w:val="18"/>
          <w:szCs w:val="18"/>
        </w:rPr>
        <w:t xml:space="preserve"> </w:t>
      </w:r>
      <w:r w:rsidR="00217C78" w:rsidRPr="00217C78">
        <w:rPr>
          <w:rFonts w:ascii="Verdana" w:hAnsi="Verdana"/>
          <w:b/>
          <w:bCs/>
          <w:sz w:val="18"/>
          <w:szCs w:val="18"/>
        </w:rPr>
        <w:t xml:space="preserve">„Dodávka akumulátorů a baterií pro OŘ PHA </w:t>
      </w:r>
      <w:proofErr w:type="gramStart"/>
      <w:r w:rsidR="00217C78" w:rsidRPr="00217C78">
        <w:rPr>
          <w:rFonts w:ascii="Verdana" w:hAnsi="Verdana"/>
          <w:b/>
          <w:bCs/>
          <w:sz w:val="18"/>
          <w:szCs w:val="18"/>
        </w:rPr>
        <w:t>2025 - 2026</w:t>
      </w:r>
      <w:proofErr w:type="gramEnd"/>
      <w:r w:rsidR="00217C78" w:rsidRPr="00217C78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379BC9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17C7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6913530">
    <w:abstractNumId w:val="5"/>
  </w:num>
  <w:num w:numId="2" w16cid:durableId="228348449">
    <w:abstractNumId w:val="1"/>
  </w:num>
  <w:num w:numId="3" w16cid:durableId="1901789671">
    <w:abstractNumId w:val="2"/>
  </w:num>
  <w:num w:numId="4" w16cid:durableId="1547059865">
    <w:abstractNumId w:val="4"/>
  </w:num>
  <w:num w:numId="5" w16cid:durableId="825632154">
    <w:abstractNumId w:val="0"/>
  </w:num>
  <w:num w:numId="6" w16cid:durableId="1588273617">
    <w:abstractNumId w:val="6"/>
  </w:num>
  <w:num w:numId="7" w16cid:durableId="12376701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17C78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73541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2170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73541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2018-11-26T13:16:00Z</dcterms:created>
  <dcterms:modified xsi:type="dcterms:W3CDTF">2025-06-03T05:25:00Z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